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13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1 ст. 15.33.2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3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</w:t>
      </w:r>
      <w:r>
        <w:rPr>
          <w:rStyle w:val="cat-Dategrp-14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- страхователь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17 Федерального Закона от </w:t>
      </w:r>
      <w:r>
        <w:rPr>
          <w:rStyle w:val="cat-Dategrp-14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оциальным фондом РФ </w:t>
      </w:r>
      <w:r>
        <w:rPr>
          <w:rStyle w:val="cat-Dategrp-15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 </w:t>
      </w:r>
      <w:r>
        <w:rPr>
          <w:rFonts w:ascii="Times New Roman" w:eastAsia="Times New Roman" w:hAnsi="Times New Roman" w:cs="Times New Roman"/>
          <w:sz w:val="27"/>
          <w:szCs w:val="27"/>
        </w:rPr>
        <w:t>Запрос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082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0rplc-1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 (СНИЛС </w:t>
      </w:r>
      <w:r>
        <w:rPr>
          <w:rStyle w:val="cat-PhoneNumbergrp-31rplc-1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Сведения должны быть представлены по </w:t>
      </w:r>
      <w:r>
        <w:rPr>
          <w:rStyle w:val="cat-Dategrp-1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МБДОУ СОШ № 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сведения с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шением установленного срока – </w:t>
      </w:r>
      <w:r>
        <w:rPr>
          <w:rStyle w:val="cat-Dategrp-1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протоколом проверки отчетности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 совершено </w:t>
      </w:r>
      <w:r>
        <w:rPr>
          <w:rStyle w:val="cat-Dategrp-1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9rplc-2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адресу: ХМАО-Югра, </w:t>
      </w:r>
      <w:r>
        <w:rPr>
          <w:rStyle w:val="cat-Addressgrp-5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Прогонюк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Прогонюк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Прогонюк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 № 12</w:t>
      </w:r>
      <w:r>
        <w:rPr>
          <w:rFonts w:ascii="Times New Roman" w:eastAsia="Times New Roman" w:hAnsi="Times New Roman" w:cs="Times New Roman"/>
          <w:sz w:val="27"/>
          <w:szCs w:val="27"/>
        </w:rPr>
        <w:t>703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8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</w:t>
      </w:r>
      <w:r>
        <w:rPr>
          <w:rFonts w:ascii="Times New Roman" w:eastAsia="Times New Roman" w:hAnsi="Times New Roman" w:cs="Times New Roman"/>
          <w:sz w:val="27"/>
          <w:szCs w:val="27"/>
        </w:rPr>
        <w:t>хования; расчет финансовой санкции;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Запрос №6082-</w:t>
      </w:r>
      <w:r>
        <w:rPr>
          <w:rStyle w:val="cat-PhoneNumbergrp-30rplc-2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 (СНИЛС </w:t>
      </w:r>
      <w:r>
        <w:rPr>
          <w:rStyle w:val="cat-PhoneNumbergrp-31rplc-2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72)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заявления о предоставлении пении;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Прогонюк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17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Прогонюк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ст.15.33.2 Кодекса РФ об административных правонарушениях – </w:t>
      </w:r>
      <w:r>
        <w:rPr>
          <w:rFonts w:ascii="Roboto" w:eastAsia="Roboto" w:hAnsi="Roboto" w:cs="Roboto"/>
          <w:sz w:val="27"/>
          <w:szCs w:val="27"/>
        </w:rPr>
        <w:t xml:space="preserve">непредставление в установленный </w:t>
      </w:r>
      <w:hyperlink r:id="rId5" w:anchor="/document/10106192/entry/8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Roboto" w:eastAsia="Roboto" w:hAnsi="Roboto" w:cs="Roboto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и назначить наказание в виде административного штрафа в размере </w:t>
      </w:r>
      <w:r>
        <w:rPr>
          <w:rStyle w:val="cat-Sumgrp-2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4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797</w:t>
      </w:r>
      <w:r>
        <w:rPr>
          <w:rFonts w:ascii="Times New Roman" w:eastAsia="Times New Roman" w:hAnsi="Times New Roman" w:cs="Times New Roman"/>
          <w:sz w:val="28"/>
          <w:szCs w:val="28"/>
        </w:rPr>
        <w:t>027000000000</w:t>
      </w:r>
      <w:r>
        <w:rPr>
          <w:rFonts w:ascii="Times New Roman" w:eastAsia="Times New Roman" w:hAnsi="Times New Roman" w:cs="Times New Roman"/>
          <w:sz w:val="28"/>
          <w:szCs w:val="28"/>
        </w:rPr>
        <w:t>49734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2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9rplc-5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PhoneNumbergrp-30rplc-17">
    <w:name w:val="cat-PhoneNumber grp-30 rplc-17"/>
    <w:basedOn w:val="DefaultParagraphFont"/>
  </w:style>
  <w:style w:type="character" w:customStyle="1" w:styleId="cat-PhoneNumbergrp-31rplc-18">
    <w:name w:val="cat-PhoneNumber grp-31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Dategrp-17rplc-20">
    <w:name w:val="cat-Date grp-17 rplc-20"/>
    <w:basedOn w:val="DefaultParagraphFont"/>
  </w:style>
  <w:style w:type="character" w:customStyle="1" w:styleId="cat-Dategrp-17rplc-21">
    <w:name w:val="cat-Date grp-17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PhoneNumbergrp-30rplc-28">
    <w:name w:val="cat-PhoneNumber grp-30 rplc-28"/>
    <w:basedOn w:val="DefaultParagraphFont"/>
  </w:style>
  <w:style w:type="character" w:customStyle="1" w:styleId="cat-PhoneNumbergrp-31rplc-29">
    <w:name w:val="cat-PhoneNumber grp-31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Addressgrp-12rplc-46">
    <w:name w:val="cat-Address grp-12 rplc-46"/>
    <w:basedOn w:val="DefaultParagraphFont"/>
  </w:style>
  <w:style w:type="character" w:customStyle="1" w:styleId="cat-Addressgrp-11rplc-47">
    <w:name w:val="cat-Address grp-11 rplc-47"/>
    <w:basedOn w:val="DefaultParagraphFont"/>
  </w:style>
  <w:style w:type="character" w:customStyle="1" w:styleId="cat-Dategrp-19rplc-50">
    <w:name w:val="cat-Date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